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83" w:rsidRPr="00823681" w:rsidRDefault="00823681" w:rsidP="009C5484">
      <w:pPr>
        <w:jc w:val="both"/>
        <w:rPr>
          <w:b/>
        </w:rPr>
      </w:pPr>
      <w:r>
        <w:rPr>
          <w:b/>
        </w:rPr>
        <w:t xml:space="preserve">            </w:t>
      </w:r>
      <w:r w:rsidRPr="00823681">
        <w:rPr>
          <w:b/>
        </w:rPr>
        <w:t>Консультация</w:t>
      </w:r>
      <w:r w:rsidR="009C5484">
        <w:rPr>
          <w:b/>
        </w:rPr>
        <w:t xml:space="preserve"> для родителей «Приобщение детей к искусству кино</w:t>
      </w:r>
      <w:r w:rsidR="009C5484" w:rsidRPr="00823681">
        <w:rPr>
          <w:b/>
        </w:rPr>
        <w:t>»</w:t>
      </w:r>
    </w:p>
    <w:p w:rsidR="00E75883" w:rsidRDefault="009C5484" w:rsidP="009C5484">
      <w:pPr>
        <w:jc w:val="both"/>
      </w:pPr>
      <w:r>
        <w:t xml:space="preserve">Воспитательные возможности </w:t>
      </w:r>
      <w:r w:rsidR="00DD47F4">
        <w:t xml:space="preserve">приобщения детей к искусству кино, также как и </w:t>
      </w:r>
      <w:r>
        <w:t xml:space="preserve">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>
        <w:t>умело</w:t>
      </w:r>
      <w:proofErr w:type="gramEnd"/>
      <w:r>
        <w:t xml:space="preserve"> поставленные вопросы заставляют их думать,</w:t>
      </w:r>
      <w:r>
        <w:t xml:space="preserve"> анализировать, делать выводы и обобщения. С умственным развитием тесно связано и совершенствование речи. В процессе ра</w:t>
      </w:r>
      <w:r w:rsidR="00823681">
        <w:t xml:space="preserve">боты над выразительностью реплик </w:t>
      </w:r>
      <w:r w:rsidR="00DD47F4">
        <w:t xml:space="preserve"> и диалогов ролей</w:t>
      </w:r>
      <w:r>
        <w:t>, собственных высказываний незаметн</w:t>
      </w:r>
      <w:r>
        <w:t>о активизируется словарь ребенка, совершенствуется звуковая культура речи, ее интонационный строй.</w:t>
      </w:r>
    </w:p>
    <w:p w:rsidR="00E75883" w:rsidRDefault="009C5484" w:rsidP="009C5484">
      <w:pPr>
        <w:jc w:val="both"/>
      </w:pPr>
      <w:r>
        <w:t>Мож</w:t>
      </w:r>
      <w:r w:rsidR="00DD47F4">
        <w:t xml:space="preserve">но сказать, что такая </w:t>
      </w:r>
      <w:r>
        <w:t xml:space="preserve"> деятельность является источником развития чувств, глубоких переживаний и открытий ребенка, приобщает его к духовным ценно</w:t>
      </w:r>
      <w:r>
        <w:t>стям. Но не м</w:t>
      </w:r>
      <w:r w:rsidR="00DD47F4">
        <w:t>енее важно, что такие</w:t>
      </w:r>
      <w:r>
        <w:t xml:space="preserve"> занятия развивают эмоциональную сферу ребенка, заставл</w:t>
      </w:r>
      <w:r w:rsidR="00DD47F4">
        <w:t>яют его сочувствовать героям</w:t>
      </w:r>
      <w:r>
        <w:t>, сопереживать разыгрываемые события.</w:t>
      </w:r>
    </w:p>
    <w:p w:rsidR="00E75883" w:rsidRDefault="009C5484" w:rsidP="009C5484">
      <w:pPr>
        <w:jc w:val="both"/>
      </w:pPr>
      <w:r>
        <w:t>Таким образо</w:t>
      </w:r>
      <w:r w:rsidR="00DD47F4">
        <w:t>м, приобщение к искусству кино</w:t>
      </w:r>
      <w:r>
        <w:t xml:space="preserve"> - важнейшее средство развития у детей </w:t>
      </w:r>
      <w:proofErr w:type="spellStart"/>
      <w:r>
        <w:t>эмп</w:t>
      </w:r>
      <w:r>
        <w:t>атии</w:t>
      </w:r>
      <w:proofErr w:type="spellEnd"/>
      <w: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DD47F4" w:rsidRDefault="00823681" w:rsidP="009C5484">
      <w:pPr>
        <w:jc w:val="both"/>
      </w:pPr>
      <w:proofErr w:type="gramStart"/>
      <w:r>
        <w:t>«Чтобы веселиться чужи</w:t>
      </w:r>
      <w:r w:rsidR="009C5484">
        <w:t>м весельем и сочувствовать чужому горю</w:t>
      </w:r>
      <w:r w:rsidR="009C5484">
        <w:t>, нужно уметь с помощью воображения перенестись в положение другого человек</w:t>
      </w:r>
      <w:r w:rsidR="00DD47F4">
        <w:t>а, мысленно стать на его место»  (Б. М. Теплов</w:t>
      </w:r>
      <w:proofErr w:type="gramEnd"/>
    </w:p>
    <w:p w:rsidR="0041454A" w:rsidRDefault="00DD47F4" w:rsidP="009C5484">
      <w:pPr>
        <w:jc w:val="both"/>
      </w:pPr>
      <w:r>
        <w:t xml:space="preserve">              </w:t>
      </w:r>
      <w:r w:rsidR="009C5484">
        <w:t>Сод</w:t>
      </w:r>
      <w:r w:rsidR="0041454A">
        <w:t>ержание занятий по приобщению к искусству кино</w:t>
      </w:r>
    </w:p>
    <w:p w:rsidR="00E75883" w:rsidRDefault="009C5484" w:rsidP="009C5484">
      <w:pPr>
        <w:jc w:val="both"/>
      </w:pPr>
      <w:r>
        <w:t xml:space="preserve"> Следует </w:t>
      </w:r>
      <w:r>
        <w:t>п</w:t>
      </w:r>
      <w:r w:rsidR="0041454A">
        <w:t>одчеркнуть, что</w:t>
      </w:r>
      <w:r>
        <w:t xml:space="preserve"> занятия должны выполнять одновременно познавательную, воспитательную и развивающую функции и ни в коем случае</w:t>
      </w:r>
      <w:r w:rsidR="00DD47F4">
        <w:t xml:space="preserve"> не</w:t>
      </w:r>
      <w:r>
        <w:t xml:space="preserve"> сводит</w:t>
      </w:r>
      <w:r w:rsidR="00DD47F4">
        <w:t>ь</w:t>
      </w:r>
      <w:r>
        <w:t>ся</w:t>
      </w:r>
      <w:r w:rsidR="00DD47F4">
        <w:t xml:space="preserve"> только к подготовке съемкам</w:t>
      </w:r>
      <w:r>
        <w:t>.</w:t>
      </w:r>
    </w:p>
    <w:p w:rsidR="00E75883" w:rsidRDefault="0041454A" w:rsidP="009C5484">
      <w:pPr>
        <w:jc w:val="both"/>
      </w:pPr>
      <w:r>
        <w:t xml:space="preserve">Содержание </w:t>
      </w:r>
      <w:r w:rsidR="009C5484">
        <w:t xml:space="preserve"> занятий помимо подготовки к съемкам, </w:t>
      </w:r>
      <w:r w:rsidR="009C5484">
        <w:t xml:space="preserve"> включает в себя:</w:t>
      </w:r>
    </w:p>
    <w:p w:rsidR="00E75883" w:rsidRDefault="009C5484" w:rsidP="009C5484">
      <w:pPr>
        <w:jc w:val="both"/>
      </w:pPr>
      <w:r>
        <w:t>Просмотр кукольных спект</w:t>
      </w:r>
      <w:r>
        <w:t>аклей</w:t>
      </w:r>
      <w:r w:rsidR="0041454A">
        <w:t>, детских фильмов</w:t>
      </w:r>
      <w:r>
        <w:t xml:space="preserve"> и беседы по ним;</w:t>
      </w:r>
    </w:p>
    <w:p w:rsidR="00E75883" w:rsidRDefault="009C5484" w:rsidP="009C5484">
      <w:pPr>
        <w:jc w:val="both"/>
      </w:pPr>
      <w:r>
        <w:t>Разыгрывание разнообразных сказок и инсценировок;</w:t>
      </w:r>
    </w:p>
    <w:p w:rsidR="00E75883" w:rsidRDefault="009C5484" w:rsidP="009C5484">
      <w:pPr>
        <w:jc w:val="both"/>
      </w:pPr>
      <w:r>
        <w:t>Упражнения по формированию выразительности исполнения (вербальной и невербальной);</w:t>
      </w:r>
    </w:p>
    <w:p w:rsidR="00E75883" w:rsidRDefault="009C5484" w:rsidP="009C5484">
      <w:pPr>
        <w:jc w:val="both"/>
      </w:pPr>
      <w:r>
        <w:t>Упражнения по социально-эмоциональному развитию детей дошкольного возраста;</w:t>
      </w:r>
    </w:p>
    <w:p w:rsidR="009C5484" w:rsidRDefault="009C5484" w:rsidP="009C5484">
      <w:pPr>
        <w:jc w:val="both"/>
      </w:pPr>
      <w:r>
        <w:t>Театрализованные, режиссерские  игры</w:t>
      </w:r>
    </w:p>
    <w:p w:rsidR="00E75883" w:rsidRDefault="009C5484" w:rsidP="009C5484">
      <w:pPr>
        <w:jc w:val="both"/>
      </w:pPr>
      <w:r>
        <w:t>Поэтому содержанием таки</w:t>
      </w:r>
      <w:r>
        <w:t>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9C5484" w:rsidRDefault="0041454A" w:rsidP="009C5484">
      <w:pPr>
        <w:jc w:val="both"/>
      </w:pPr>
      <w:r>
        <w:t>Построение сред</w:t>
      </w:r>
      <w:r w:rsidR="009C5484">
        <w:t>ы.</w:t>
      </w:r>
    </w:p>
    <w:p w:rsidR="00E75883" w:rsidRDefault="009C5484" w:rsidP="009C5484">
      <w:pPr>
        <w:jc w:val="both"/>
      </w:pPr>
      <w:r>
        <w:t xml:space="preserve"> </w:t>
      </w:r>
      <w:r>
        <w:t>Среда является одним из основных средств развития личности</w:t>
      </w:r>
      <w:r>
        <w:t xml:space="preserve">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</w:t>
      </w:r>
      <w:r w:rsidR="0041454A">
        <w:t xml:space="preserve"> и «</w:t>
      </w:r>
      <w:proofErr w:type="gramStart"/>
      <w:r w:rsidR="0041454A">
        <w:t>киношную</w:t>
      </w:r>
      <w:proofErr w:type="gramEnd"/>
      <w:r w:rsidR="0041454A">
        <w:t>»</w:t>
      </w:r>
      <w:r>
        <w:t xml:space="preserve"> деятельность детей, но и являться </w:t>
      </w:r>
      <w:r>
        <w:lastRenderedPageBreak/>
        <w:t>основой самостоятельного творчества каждого ребенка, своеобразн</w:t>
      </w:r>
      <w:r>
        <w:t>ой формой его самообразования. Поэтому при проектировании предметн</w:t>
      </w:r>
      <w:r w:rsidR="0041454A">
        <w:t>о-пространственной среды нужно учитывать</w:t>
      </w:r>
    </w:p>
    <w:p w:rsidR="00E75883" w:rsidRDefault="009C5484" w:rsidP="009C5484">
      <w:pPr>
        <w:jc w:val="both"/>
      </w:pPr>
      <w:r>
        <w:t>Индивидуальные социально-психологические особенности ребенка;</w:t>
      </w:r>
    </w:p>
    <w:p w:rsidR="00E75883" w:rsidRDefault="009C5484" w:rsidP="009C5484">
      <w:pPr>
        <w:jc w:val="both"/>
      </w:pPr>
      <w:r>
        <w:t>Особенности его эмоционально-ли</w:t>
      </w:r>
      <w:r>
        <w:t>чностного развития;</w:t>
      </w:r>
    </w:p>
    <w:p w:rsidR="00E75883" w:rsidRDefault="009C5484" w:rsidP="009C5484">
      <w:pPr>
        <w:jc w:val="both"/>
      </w:pPr>
      <w:r>
        <w:t>Интересы, склонности, предпочтения и потребности;</w:t>
      </w:r>
    </w:p>
    <w:p w:rsidR="00E75883" w:rsidRDefault="009C5484" w:rsidP="009C5484">
      <w:pPr>
        <w:jc w:val="both"/>
      </w:pPr>
      <w:r>
        <w:t>Любознательность, исследовательский интерес и творческие способности;</w:t>
      </w:r>
    </w:p>
    <w:p w:rsidR="00E75883" w:rsidRDefault="009C5484" w:rsidP="009C5484">
      <w:pPr>
        <w:jc w:val="both"/>
      </w:pPr>
      <w:r>
        <w:t xml:space="preserve">Возрастные и </w:t>
      </w:r>
      <w:proofErr w:type="spellStart"/>
      <w:r>
        <w:t>полоролевые</w:t>
      </w:r>
      <w:proofErr w:type="spellEnd"/>
      <w:r>
        <w:t xml:space="preserve"> особенности;</w:t>
      </w:r>
    </w:p>
    <w:p w:rsidR="00E75883" w:rsidRDefault="0041454A" w:rsidP="009C5484">
      <w:pPr>
        <w:jc w:val="both"/>
      </w:pPr>
      <w:r>
        <w:t xml:space="preserve">           Кино </w:t>
      </w:r>
      <w:r w:rsidR="00823681">
        <w:t>и родители.</w:t>
      </w:r>
    </w:p>
    <w:p w:rsidR="00E75883" w:rsidRDefault="0041454A" w:rsidP="009C5484">
      <w:pPr>
        <w:jc w:val="both"/>
      </w:pPr>
      <w:r>
        <w:t xml:space="preserve">Развитие актерской </w:t>
      </w:r>
      <w:r w:rsidR="009C5484">
        <w:t xml:space="preserve"> деятельности в дошкольных образователь</w:t>
      </w:r>
      <w:r w:rsidR="009C5484">
        <w:t>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E75883" w:rsidRDefault="009C5484" w:rsidP="009C5484">
      <w:pPr>
        <w:jc w:val="both"/>
      </w:pPr>
      <w:r>
        <w:t>Важно участие родител</w:t>
      </w:r>
      <w:r>
        <w:t>ей в таких вечерах в качестве исполнителей ролей</w:t>
      </w:r>
      <w:r>
        <w:t>,  авторов текстов</w:t>
      </w:r>
      <w:r>
        <w:t xml:space="preserve">, изготовителей декораций, костюмов и т. д. В любом случае совместная работа педагогов и родителей </w:t>
      </w:r>
      <w:bookmarkStart w:id="0" w:name="_GoBack"/>
      <w:bookmarkEnd w:id="0"/>
      <w:r>
        <w:t>способствует интеллектуальному, эмоциональному и эстетическому развитию детей.</w:t>
      </w:r>
    </w:p>
    <w:p w:rsidR="00E75883" w:rsidRDefault="009C5484" w:rsidP="009C5484">
      <w:pPr>
        <w:jc w:val="both"/>
      </w:pPr>
      <w:r>
        <w:t>Необходимо учас</w:t>
      </w:r>
      <w:r w:rsidR="0041454A">
        <w:t xml:space="preserve">тие родителей в </w:t>
      </w:r>
      <w:r>
        <w:t xml:space="preserve"> деятельности</w:t>
      </w:r>
      <w:r w:rsidR="0041454A">
        <w:t xml:space="preserve"> детей</w:t>
      </w:r>
      <w:r>
        <w:t>. Это вызывает у детей</w:t>
      </w:r>
      <w:r w:rsidR="0041454A">
        <w:t xml:space="preserve"> много эмоций, обостряет чувство</w:t>
      </w:r>
      <w:r>
        <w:t xml:space="preserve"> гордост</w:t>
      </w:r>
      <w:r w:rsidR="0041454A">
        <w:t xml:space="preserve">и за родителей, способствует укреплению и развитию эмоциональной близости между </w:t>
      </w:r>
      <w:r>
        <w:t>участниками процесса.</w:t>
      </w:r>
    </w:p>
    <w:p w:rsidR="009C5484" w:rsidRDefault="009C5484">
      <w:pPr>
        <w:jc w:val="both"/>
      </w:pPr>
    </w:p>
    <w:sectPr w:rsidR="009C54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883"/>
    <w:rsid w:val="0041454A"/>
    <w:rsid w:val="00823681"/>
    <w:rsid w:val="009C5484"/>
    <w:rsid w:val="00DD47F4"/>
    <w:rsid w:val="00E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6">
    <w:name w:val="Intense Quote"/>
    <w:basedOn w:val="a"/>
    <w:next w:val="a"/>
    <w:link w:val="a7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Emphasis"/>
    <w:basedOn w:val="a0"/>
    <w:uiPriority w:val="20"/>
    <w:qFormat/>
    <w:rPr>
      <w:i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Book Title"/>
    <w:basedOn w:val="a0"/>
    <w:uiPriority w:val="33"/>
    <w:qFormat/>
    <w:rPr>
      <w:b/>
      <w:smallCaps/>
      <w:spacing w:val="5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e">
    <w:name w:val="Plain Text"/>
    <w:basedOn w:val="a"/>
    <w:link w:val="a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a7">
    <w:name w:val="Выделенная цитата Знак"/>
    <w:basedOn w:val="a0"/>
    <w:link w:val="a6"/>
    <w:uiPriority w:val="30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1">
    <w:name w:val="Intense Emphasis"/>
    <w:basedOn w:val="a0"/>
    <w:uiPriority w:val="21"/>
    <w:qFormat/>
    <w:rPr>
      <w:b/>
      <w:i/>
      <w:color w:val="4F81BD"/>
    </w:rPr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6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f">
    <w:name w:val="Текст Знак"/>
    <w:basedOn w:val="a0"/>
    <w:link w:val="ae"/>
    <w:uiPriority w:val="99"/>
    <w:rPr>
      <w:rFonts w:ascii="Courier New" w:hAnsi="Courier New" w:cs="Courier New"/>
      <w:sz w:val="21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Subtle Emphasis"/>
    <w:basedOn w:val="a0"/>
    <w:uiPriority w:val="19"/>
    <w:qFormat/>
    <w:rPr>
      <w:i/>
      <w:color w:val="808080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Иннокентьевна</cp:lastModifiedBy>
  <cp:revision>3</cp:revision>
  <dcterms:created xsi:type="dcterms:W3CDTF">2017-03-23T21:12:00Z</dcterms:created>
  <dcterms:modified xsi:type="dcterms:W3CDTF">2017-03-23T21:48:00Z</dcterms:modified>
</cp:coreProperties>
</file>